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D70B" w14:textId="1A6EB271" w:rsidR="00EC7CCF" w:rsidRPr="00F37DA8" w:rsidRDefault="00F37DA8" w:rsidP="00F37DA8">
      <w:pPr>
        <w:jc w:val="center"/>
        <w:rPr>
          <w:b/>
          <w:bCs/>
          <w:sz w:val="32"/>
          <w:szCs w:val="36"/>
        </w:rPr>
      </w:pPr>
      <w:r w:rsidRPr="00F37DA8">
        <w:rPr>
          <w:rFonts w:hint="eastAsia"/>
          <w:b/>
          <w:bCs/>
          <w:sz w:val="32"/>
          <w:szCs w:val="36"/>
        </w:rPr>
        <w:t>微软软件正版管理平台使用手册</w:t>
      </w:r>
    </w:p>
    <w:p w14:paraId="23C06062" w14:textId="263E6672" w:rsidR="00F37DA8" w:rsidRDefault="00F37DA8"/>
    <w:p w14:paraId="59EC65DD" w14:textId="77777777" w:rsidR="00F37DA8" w:rsidRPr="00F37DA8" w:rsidRDefault="00F37DA8" w:rsidP="00F37DA8">
      <w:pPr>
        <w:pStyle w:val="2"/>
        <w:numPr>
          <w:ilvl w:val="0"/>
          <w:numId w:val="1"/>
        </w:numPr>
        <w:tabs>
          <w:tab w:val="num" w:pos="360"/>
        </w:tabs>
        <w:ind w:left="0" w:firstLine="0"/>
        <w:rPr>
          <w:b w:val="0"/>
          <w:bCs w:val="0"/>
        </w:rPr>
      </w:pPr>
      <w:r w:rsidRPr="00F37DA8">
        <w:rPr>
          <w:rFonts w:hint="eastAsia"/>
          <w:b w:val="0"/>
          <w:bCs w:val="0"/>
        </w:rPr>
        <w:t>下载激活客户端</w:t>
      </w:r>
    </w:p>
    <w:p w14:paraId="5D0CBB7B" w14:textId="56A02B4C" w:rsidR="00F37DA8" w:rsidRDefault="00F37DA8" w:rsidP="00F37DA8">
      <w:pPr>
        <w:pStyle w:val="a3"/>
        <w:numPr>
          <w:ilvl w:val="0"/>
          <w:numId w:val="2"/>
        </w:numPr>
        <w:ind w:firstLineChars="0"/>
      </w:pPr>
      <w:r>
        <w:t>访问</w:t>
      </w:r>
      <w:r>
        <w:t>ms.</w:t>
      </w:r>
      <w:r>
        <w:rPr>
          <w:rFonts w:hint="eastAsia"/>
        </w:rPr>
        <w:t>gduf</w:t>
      </w:r>
      <w:r>
        <w:t>.edu.cn</w:t>
      </w:r>
      <w:r>
        <w:t>，</w:t>
      </w:r>
      <w:r w:rsidR="009E4619">
        <w:rPr>
          <w:rFonts w:hint="eastAsia"/>
        </w:rPr>
        <w:t>登录系统，用户名为工号，密码为</w:t>
      </w:r>
      <w:r w:rsidR="009E4619">
        <w:rPr>
          <w:rFonts w:hint="eastAsia"/>
        </w:rPr>
        <w:t>Gduf+</w:t>
      </w:r>
      <w:r w:rsidR="009E4619">
        <w:rPr>
          <w:rFonts w:hint="eastAsia"/>
        </w:rPr>
        <w:t>身份证号后六位。</w:t>
      </w:r>
      <w:r>
        <w:t>点击页面右下角的</w:t>
      </w:r>
      <w:r>
        <w:t>“</w:t>
      </w:r>
      <w:r>
        <w:t>下载最新激活客户端</w:t>
      </w:r>
      <w:r>
        <w:t>”</w:t>
      </w:r>
      <w:r>
        <w:t>链接</w:t>
      </w:r>
    </w:p>
    <w:p w14:paraId="4C81429D" w14:textId="77777777" w:rsidR="00F37DA8" w:rsidRPr="0085562F" w:rsidRDefault="00F37DA8" w:rsidP="00F37DA8">
      <w:r>
        <w:rPr>
          <w:noProof/>
        </w:rPr>
        <w:drawing>
          <wp:inline distT="0" distB="0" distL="0" distR="0" wp14:anchorId="3A1C3CD7" wp14:editId="6856C79D">
            <wp:extent cx="5274310" cy="4133215"/>
            <wp:effectExtent l="0" t="0" r="254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54E37" w14:textId="77777777" w:rsidR="00F37DA8" w:rsidRPr="00F37DA8" w:rsidRDefault="00F37DA8" w:rsidP="00F37DA8">
      <w:pPr>
        <w:pStyle w:val="2"/>
        <w:numPr>
          <w:ilvl w:val="0"/>
          <w:numId w:val="1"/>
        </w:numPr>
        <w:tabs>
          <w:tab w:val="num" w:pos="360"/>
        </w:tabs>
        <w:ind w:left="0" w:firstLine="0"/>
        <w:rPr>
          <w:b w:val="0"/>
          <w:bCs w:val="0"/>
        </w:rPr>
      </w:pPr>
      <w:r w:rsidRPr="00F37DA8">
        <w:rPr>
          <w:rFonts w:hint="eastAsia"/>
          <w:b w:val="0"/>
          <w:bCs w:val="0"/>
        </w:rPr>
        <w:t>安装激活客户端</w:t>
      </w:r>
    </w:p>
    <w:p w14:paraId="2BE60FB6" w14:textId="0F469E48" w:rsidR="00F37DA8" w:rsidRDefault="00F37DA8" w:rsidP="00F37DA8">
      <w:pPr>
        <w:pStyle w:val="a3"/>
        <w:numPr>
          <w:ilvl w:val="0"/>
          <w:numId w:val="3"/>
        </w:numPr>
        <w:ind w:firstLineChars="0"/>
      </w:pPr>
      <w:r>
        <w:t>下载完成后双击运行安装程序</w:t>
      </w:r>
    </w:p>
    <w:p w14:paraId="33F57237" w14:textId="77777777" w:rsidR="00F37DA8" w:rsidRDefault="00F37DA8" w:rsidP="00F37DA8">
      <w:pPr>
        <w:pStyle w:val="a3"/>
        <w:numPr>
          <w:ilvl w:val="0"/>
          <w:numId w:val="3"/>
        </w:numPr>
        <w:ind w:firstLineChars="0"/>
      </w:pPr>
      <w:r>
        <w:t>点击</w:t>
      </w:r>
      <w:r>
        <w:t>“</w:t>
      </w:r>
      <w:r>
        <w:t>是</w:t>
      </w:r>
      <w:r>
        <w:t>”</w:t>
      </w:r>
      <w:r>
        <w:t>允许安装</w:t>
      </w:r>
    </w:p>
    <w:p w14:paraId="6A2B6B30" w14:textId="77777777" w:rsidR="00F37DA8" w:rsidRDefault="00F37DA8" w:rsidP="00F37DA8">
      <w:r>
        <w:rPr>
          <w:noProof/>
        </w:rPr>
        <w:lastRenderedPageBreak/>
        <w:drawing>
          <wp:inline distT="0" distB="0" distL="0" distR="0" wp14:anchorId="6434C520" wp14:editId="577B3677">
            <wp:extent cx="4371975" cy="2400300"/>
            <wp:effectExtent l="0" t="0" r="9525" b="0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C0E05" w14:textId="77777777" w:rsidR="00F37DA8" w:rsidRDefault="00F37DA8" w:rsidP="00F37DA8"/>
    <w:p w14:paraId="2F7299C7" w14:textId="77777777" w:rsidR="00F37DA8" w:rsidRDefault="00F37DA8" w:rsidP="00F37DA8">
      <w:pPr>
        <w:pStyle w:val="a3"/>
        <w:numPr>
          <w:ilvl w:val="0"/>
          <w:numId w:val="3"/>
        </w:numPr>
        <w:ind w:firstLineChars="0"/>
      </w:pPr>
      <w:r>
        <w:t>选择安装语言</w:t>
      </w:r>
    </w:p>
    <w:p w14:paraId="5A823777" w14:textId="77777777" w:rsidR="00F37DA8" w:rsidRDefault="00F37DA8" w:rsidP="00F37DA8">
      <w:r>
        <w:rPr>
          <w:noProof/>
        </w:rPr>
        <w:drawing>
          <wp:inline distT="0" distB="0" distL="0" distR="0" wp14:anchorId="2CE544E7" wp14:editId="72912B4E">
            <wp:extent cx="2914650" cy="1400175"/>
            <wp:effectExtent l="0" t="0" r="0" b="9525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6B7B5" w14:textId="77777777" w:rsidR="00F37DA8" w:rsidRDefault="00F37DA8" w:rsidP="00F37DA8"/>
    <w:p w14:paraId="41126EAD" w14:textId="77777777" w:rsidR="00F37DA8" w:rsidRDefault="00F37DA8" w:rsidP="00F37DA8">
      <w:pPr>
        <w:pStyle w:val="a3"/>
        <w:numPr>
          <w:ilvl w:val="0"/>
          <w:numId w:val="3"/>
        </w:numPr>
        <w:ind w:firstLineChars="0"/>
      </w:pPr>
      <w:r>
        <w:t>选择安装位置</w:t>
      </w:r>
    </w:p>
    <w:p w14:paraId="7B2CA71B" w14:textId="77777777" w:rsidR="00F37DA8" w:rsidRDefault="00F37DA8" w:rsidP="00F37DA8">
      <w:r>
        <w:rPr>
          <w:noProof/>
        </w:rPr>
        <w:drawing>
          <wp:inline distT="0" distB="0" distL="0" distR="0" wp14:anchorId="463743ED" wp14:editId="5135A6D9">
            <wp:extent cx="4838700" cy="3476625"/>
            <wp:effectExtent l="0" t="0" r="0" b="9525"/>
            <wp:docPr id="137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3A2DA" w14:textId="77777777" w:rsidR="00F37DA8" w:rsidRDefault="00F37DA8" w:rsidP="00F37DA8"/>
    <w:p w14:paraId="3B5B82B3" w14:textId="77777777" w:rsidR="00F37DA8" w:rsidRDefault="00F37DA8" w:rsidP="00F37DA8">
      <w:pPr>
        <w:pStyle w:val="a3"/>
        <w:numPr>
          <w:ilvl w:val="0"/>
          <w:numId w:val="3"/>
        </w:numPr>
        <w:ind w:firstLineChars="0"/>
      </w:pPr>
      <w:r>
        <w:lastRenderedPageBreak/>
        <w:t>其余保持默认即可</w:t>
      </w:r>
    </w:p>
    <w:p w14:paraId="40B1F075" w14:textId="77777777" w:rsidR="00F37DA8" w:rsidRDefault="00F37DA8" w:rsidP="00F37DA8">
      <w:r>
        <w:rPr>
          <w:noProof/>
        </w:rPr>
        <w:drawing>
          <wp:inline distT="0" distB="0" distL="0" distR="0" wp14:anchorId="124EC52D" wp14:editId="72EF09DD">
            <wp:extent cx="4838700" cy="3476625"/>
            <wp:effectExtent l="0" t="0" r="0" b="9525"/>
            <wp:docPr id="138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293C5" w14:textId="77777777" w:rsidR="00F37DA8" w:rsidRDefault="00F37DA8" w:rsidP="00F37DA8">
      <w:r>
        <w:rPr>
          <w:noProof/>
        </w:rPr>
        <w:drawing>
          <wp:inline distT="0" distB="0" distL="0" distR="0" wp14:anchorId="575A5E2B" wp14:editId="40DB6D44">
            <wp:extent cx="4838700" cy="3486150"/>
            <wp:effectExtent l="0" t="0" r="0" b="0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BA92F" w14:textId="77777777" w:rsidR="00F37DA8" w:rsidRDefault="00F37DA8" w:rsidP="00F37DA8">
      <w:r>
        <w:rPr>
          <w:noProof/>
        </w:rPr>
        <w:lastRenderedPageBreak/>
        <w:drawing>
          <wp:inline distT="0" distB="0" distL="0" distR="0" wp14:anchorId="3CFB94C8" wp14:editId="1A8796A6">
            <wp:extent cx="4819650" cy="3495675"/>
            <wp:effectExtent l="0" t="0" r="0" b="9525"/>
            <wp:docPr id="14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647E3" w14:textId="77777777" w:rsidR="00F37DA8" w:rsidRDefault="00F37DA8" w:rsidP="00F37DA8">
      <w:r>
        <w:rPr>
          <w:noProof/>
        </w:rPr>
        <w:drawing>
          <wp:inline distT="0" distB="0" distL="0" distR="0" wp14:anchorId="5EAB178C" wp14:editId="64B34D5E">
            <wp:extent cx="4791075" cy="3438525"/>
            <wp:effectExtent l="0" t="0" r="9525" b="9525"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0CB2B" w14:textId="77777777" w:rsidR="00F37DA8" w:rsidRDefault="00F37DA8" w:rsidP="00F37DA8"/>
    <w:p w14:paraId="639F2CA0" w14:textId="77777777" w:rsidR="00F37DA8" w:rsidRPr="00F37DA8" w:rsidRDefault="00F37DA8" w:rsidP="00F37DA8">
      <w:pPr>
        <w:pStyle w:val="2"/>
        <w:numPr>
          <w:ilvl w:val="0"/>
          <w:numId w:val="1"/>
        </w:numPr>
        <w:tabs>
          <w:tab w:val="num" w:pos="360"/>
        </w:tabs>
        <w:ind w:left="0" w:firstLine="0"/>
        <w:rPr>
          <w:b w:val="0"/>
          <w:bCs w:val="0"/>
        </w:rPr>
      </w:pPr>
      <w:r w:rsidRPr="00F37DA8">
        <w:rPr>
          <w:rFonts w:hint="eastAsia"/>
          <w:b w:val="0"/>
          <w:bCs w:val="0"/>
        </w:rPr>
        <w:t>激活</w:t>
      </w:r>
      <w:r w:rsidRPr="00F37DA8">
        <w:rPr>
          <w:b w:val="0"/>
          <w:bCs w:val="0"/>
        </w:rPr>
        <w:t>Windows</w:t>
      </w:r>
      <w:r w:rsidRPr="00F37DA8">
        <w:rPr>
          <w:b w:val="0"/>
          <w:bCs w:val="0"/>
        </w:rPr>
        <w:t>和</w:t>
      </w:r>
      <w:r w:rsidRPr="00F37DA8">
        <w:rPr>
          <w:b w:val="0"/>
          <w:bCs w:val="0"/>
        </w:rPr>
        <w:t>Office</w:t>
      </w:r>
    </w:p>
    <w:p w14:paraId="6C7FE7A4" w14:textId="77777777" w:rsidR="00F37DA8" w:rsidRDefault="00F37DA8" w:rsidP="00F37DA8">
      <w:pPr>
        <w:pStyle w:val="a3"/>
        <w:numPr>
          <w:ilvl w:val="0"/>
          <w:numId w:val="4"/>
        </w:numPr>
        <w:ind w:firstLineChars="0"/>
      </w:pPr>
      <w:r>
        <w:t>安装完成后会自动弹出客户端登录界面，输入统一身份认证的账号和密码进行登录</w:t>
      </w:r>
    </w:p>
    <w:p w14:paraId="01E65F8A" w14:textId="77777777" w:rsidR="00F37DA8" w:rsidRDefault="00F37DA8" w:rsidP="00F37DA8">
      <w:pPr>
        <w:pStyle w:val="a3"/>
        <w:ind w:firstLineChars="0" w:firstLine="0"/>
      </w:pPr>
      <w:r>
        <w:rPr>
          <w:noProof/>
        </w:rPr>
        <w:lastRenderedPageBreak/>
        <w:drawing>
          <wp:inline distT="0" distB="0" distL="0" distR="0" wp14:anchorId="4DAC047C" wp14:editId="5B34F41E">
            <wp:extent cx="5274310" cy="4469765"/>
            <wp:effectExtent l="0" t="0" r="2540" b="698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BE667" w14:textId="77777777" w:rsidR="00F37DA8" w:rsidRDefault="00F37DA8" w:rsidP="00F37DA8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登录客户端后，软件自动弹出商品激活窗口，选择商品执行激活操作。</w:t>
      </w:r>
    </w:p>
    <w:p w14:paraId="5DF3033E" w14:textId="77777777" w:rsidR="00F37DA8" w:rsidRDefault="00F37DA8" w:rsidP="00F37DA8">
      <w:pPr>
        <w:pStyle w:val="a3"/>
        <w:ind w:firstLineChars="0" w:firstLine="0"/>
      </w:pPr>
      <w:r>
        <w:rPr>
          <w:noProof/>
        </w:rPr>
        <w:drawing>
          <wp:inline distT="0" distB="0" distL="0" distR="0" wp14:anchorId="19861265" wp14:editId="477C6AF5">
            <wp:extent cx="5274310" cy="2585720"/>
            <wp:effectExtent l="0" t="0" r="2540" b="508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03BD0" w14:textId="77777777" w:rsidR="00F37DA8" w:rsidRDefault="00F37DA8" w:rsidP="00F37DA8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点</w:t>
      </w:r>
      <w:r>
        <w:t>击</w:t>
      </w:r>
      <w:r>
        <w:t>“</w:t>
      </w:r>
      <w:r>
        <w:t>完成</w:t>
      </w:r>
      <w:r>
        <w:t>”</w:t>
      </w:r>
      <w:r>
        <w:t>后，客户端会在后台自动激活</w:t>
      </w:r>
      <w:r>
        <w:t>Windows</w:t>
      </w:r>
      <w:r>
        <w:t>和</w:t>
      </w:r>
      <w:r>
        <w:t>Office</w:t>
      </w:r>
      <w:r>
        <w:t>，激活完成后在桌面右下角会弹出激活成功或失败的提示</w:t>
      </w:r>
    </w:p>
    <w:p w14:paraId="25936FAF" w14:textId="77777777" w:rsidR="00F37DA8" w:rsidRDefault="00F37DA8" w:rsidP="00F37DA8">
      <w:r>
        <w:rPr>
          <w:noProof/>
        </w:rPr>
        <w:lastRenderedPageBreak/>
        <w:drawing>
          <wp:inline distT="0" distB="0" distL="0" distR="0" wp14:anchorId="0B2010AC" wp14:editId="682C5DE4">
            <wp:extent cx="3047619" cy="1847619"/>
            <wp:effectExtent l="0" t="0" r="635" b="6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04D3D" w14:textId="77777777" w:rsidR="00F37DA8" w:rsidRDefault="00F37DA8" w:rsidP="00F37DA8"/>
    <w:p w14:paraId="6C0FEDA1" w14:textId="537CF29D" w:rsidR="00F37DA8" w:rsidRDefault="00F37DA8" w:rsidP="00F37DA8">
      <w:r>
        <w:rPr>
          <w:rFonts w:hint="eastAsia"/>
        </w:rPr>
        <w:t>至此，</w:t>
      </w:r>
      <w:r>
        <w:t>Windows</w:t>
      </w:r>
      <w:r>
        <w:t>和</w:t>
      </w:r>
      <w:r>
        <w:t>Office</w:t>
      </w:r>
      <w:r>
        <w:t>的激活已完成</w:t>
      </w:r>
      <w:r w:rsidR="009E4619">
        <w:rPr>
          <w:rFonts w:hint="eastAsia"/>
        </w:rPr>
        <w:t>。</w:t>
      </w:r>
    </w:p>
    <w:p w14:paraId="42ECEAE5" w14:textId="77777777" w:rsidR="00F37DA8" w:rsidRDefault="00F37DA8"/>
    <w:sectPr w:rsidR="00F37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325D" w14:textId="77777777" w:rsidR="006D6C08" w:rsidRDefault="006D6C08" w:rsidP="009E4619">
      <w:r>
        <w:separator/>
      </w:r>
    </w:p>
  </w:endnote>
  <w:endnote w:type="continuationSeparator" w:id="0">
    <w:p w14:paraId="5B7A2894" w14:textId="77777777" w:rsidR="006D6C08" w:rsidRDefault="006D6C08" w:rsidP="009E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F285" w14:textId="77777777" w:rsidR="006D6C08" w:rsidRDefault="006D6C08" w:rsidP="009E4619">
      <w:r>
        <w:separator/>
      </w:r>
    </w:p>
  </w:footnote>
  <w:footnote w:type="continuationSeparator" w:id="0">
    <w:p w14:paraId="6D87D138" w14:textId="77777777" w:rsidR="006D6C08" w:rsidRDefault="006D6C08" w:rsidP="009E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6E3"/>
    <w:multiLevelType w:val="multilevel"/>
    <w:tmpl w:val="56FA3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/>
        <w:sz w:val="32"/>
      </w:rPr>
    </w:lvl>
  </w:abstractNum>
  <w:abstractNum w:abstractNumId="1" w15:restartNumberingAfterBreak="0">
    <w:nsid w:val="10425A80"/>
    <w:multiLevelType w:val="hybridMultilevel"/>
    <w:tmpl w:val="0E24BC3C"/>
    <w:lvl w:ilvl="0" w:tplc="D750CC66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72007F"/>
    <w:multiLevelType w:val="hybridMultilevel"/>
    <w:tmpl w:val="460A707E"/>
    <w:lvl w:ilvl="0" w:tplc="73FC09B2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136A8D"/>
    <w:multiLevelType w:val="hybridMultilevel"/>
    <w:tmpl w:val="97541B5A"/>
    <w:lvl w:ilvl="0" w:tplc="631EE80C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D0"/>
    <w:rsid w:val="006D6C08"/>
    <w:rsid w:val="007633D0"/>
    <w:rsid w:val="009E4619"/>
    <w:rsid w:val="00EC7CCF"/>
    <w:rsid w:val="00F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6CE89"/>
  <w15:chartTrackingRefBased/>
  <w15:docId w15:val="{36C776AF-2062-4810-A2E7-961E5630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37D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37DA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F37DA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E4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461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4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46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李忠健</dc:creator>
  <cp:keywords/>
  <dc:description/>
  <cp:lastModifiedBy>李忠健</cp:lastModifiedBy>
  <cp:revision>3</cp:revision>
  <dcterms:created xsi:type="dcterms:W3CDTF">2022-01-04T07:08:00Z</dcterms:created>
  <dcterms:modified xsi:type="dcterms:W3CDTF">2022-01-17T06:07:00Z</dcterms:modified>
</cp:coreProperties>
</file>